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C" w:rsidRDefault="000325AC"/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05"/>
        <w:gridCol w:w="4491"/>
        <w:gridCol w:w="857"/>
        <w:gridCol w:w="3836"/>
      </w:tblGrid>
      <w:tr w:rsidR="000325AC" w:rsidTr="003B68E0">
        <w:trPr>
          <w:trHeight w:val="360"/>
          <w:jc w:val="center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E1835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FE18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0325AC" w:rsidRPr="00FE1835" w:rsidRDefault="000325AC">
            <w:pPr>
              <w:rPr>
                <w:sz w:val="22"/>
                <w:szCs w:val="22"/>
              </w:rPr>
            </w:pPr>
            <w:r w:rsidRPr="00FE183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1835">
              <w:rPr>
                <w:sz w:val="22"/>
                <w:szCs w:val="22"/>
              </w:rPr>
              <w:instrText xml:space="preserve"> FORMTEXT </w:instrText>
            </w:r>
            <w:r w:rsidRPr="00FE1835">
              <w:rPr>
                <w:sz w:val="22"/>
                <w:szCs w:val="22"/>
              </w:rPr>
            </w:r>
            <w:r w:rsidRPr="00FE1835">
              <w:rPr>
                <w:sz w:val="22"/>
                <w:szCs w:val="22"/>
              </w:rPr>
              <w:fldChar w:fldCharType="separate"/>
            </w:r>
            <w:bookmarkStart w:id="1" w:name="_GoBack"/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bookmarkEnd w:id="1"/>
            <w:r w:rsidRPr="00FE183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0325AC" w:rsidRPr="00FE1835" w:rsidRDefault="000325AC" w:rsidP="003B68E0">
            <w:pPr>
              <w:ind w:left="-87"/>
              <w:rPr>
                <w:rFonts w:ascii="Arial" w:hAnsi="Arial" w:cs="Arial"/>
                <w:b/>
                <w:sz w:val="20"/>
                <w:szCs w:val="20"/>
              </w:rPr>
            </w:pPr>
            <w:r w:rsidRPr="00FE1835">
              <w:rPr>
                <w:rFonts w:ascii="Arial" w:hAnsi="Arial" w:cs="Arial"/>
                <w:b/>
                <w:sz w:val="20"/>
                <w:szCs w:val="20"/>
              </w:rPr>
              <w:t>Dealer: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E183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E1835">
              <w:rPr>
                <w:sz w:val="22"/>
                <w:szCs w:val="22"/>
              </w:rPr>
              <w:instrText xml:space="preserve"> FORMTEXT </w:instrText>
            </w:r>
            <w:r w:rsidRPr="00FE1835">
              <w:rPr>
                <w:sz w:val="22"/>
                <w:szCs w:val="22"/>
              </w:rPr>
            </w:r>
            <w:r w:rsidRPr="00FE1835">
              <w:rPr>
                <w:sz w:val="22"/>
                <w:szCs w:val="22"/>
              </w:rPr>
              <w:fldChar w:fldCharType="separate"/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325AC" w:rsidTr="003B68E0">
        <w:trPr>
          <w:trHeight w:val="360"/>
          <w:jc w:val="center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325AC" w:rsidRPr="00FE1835" w:rsidRDefault="000325AC">
            <w:pPr>
              <w:rPr>
                <w:rFonts w:ascii="Arial" w:hAnsi="Arial" w:cs="Arial"/>
                <w:sz w:val="20"/>
                <w:szCs w:val="20"/>
              </w:rPr>
            </w:pPr>
            <w:r w:rsidRPr="00FE1835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0325AC" w:rsidRPr="00FE1835" w:rsidRDefault="000325AC">
            <w:pPr>
              <w:rPr>
                <w:sz w:val="22"/>
                <w:szCs w:val="22"/>
              </w:rPr>
            </w:pPr>
            <w:r w:rsidRPr="00FE183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1835">
              <w:rPr>
                <w:sz w:val="22"/>
                <w:szCs w:val="22"/>
              </w:rPr>
              <w:instrText xml:space="preserve"> FORMTEXT </w:instrText>
            </w:r>
            <w:r w:rsidRPr="00FE1835">
              <w:rPr>
                <w:sz w:val="22"/>
                <w:szCs w:val="22"/>
              </w:rPr>
            </w:r>
            <w:r w:rsidRPr="00FE1835">
              <w:rPr>
                <w:sz w:val="22"/>
                <w:szCs w:val="22"/>
              </w:rPr>
              <w:fldChar w:fldCharType="separate"/>
            </w:r>
            <w:r w:rsidRPr="00FE1835">
              <w:rPr>
                <w:rFonts w:ascii="Arial" w:hAnsi="Arial"/>
                <w:sz w:val="22"/>
                <w:szCs w:val="22"/>
              </w:rPr>
              <w:t> </w:t>
            </w:r>
            <w:r w:rsidRPr="00FE1835">
              <w:rPr>
                <w:rFonts w:ascii="Arial" w:hAnsi="Arial"/>
                <w:sz w:val="22"/>
                <w:szCs w:val="22"/>
              </w:rPr>
              <w:t> </w:t>
            </w:r>
            <w:r w:rsidRPr="00FE1835">
              <w:rPr>
                <w:rFonts w:ascii="Arial" w:hAnsi="Arial"/>
                <w:sz w:val="22"/>
                <w:szCs w:val="22"/>
              </w:rPr>
              <w:t> </w:t>
            </w:r>
            <w:r w:rsidRPr="00FE1835">
              <w:rPr>
                <w:rFonts w:ascii="Arial" w:hAnsi="Arial"/>
                <w:sz w:val="22"/>
                <w:szCs w:val="22"/>
              </w:rPr>
              <w:t> </w:t>
            </w:r>
            <w:r w:rsidRPr="00FE1835">
              <w:rPr>
                <w:rFonts w:ascii="Arial" w:hAnsi="Arial"/>
                <w:sz w:val="22"/>
                <w:szCs w:val="22"/>
              </w:rPr>
              <w:t> </w:t>
            </w:r>
            <w:r w:rsidRPr="00FE183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5AC" w:rsidRPr="00FE1835" w:rsidRDefault="000325AC">
            <w:pPr>
              <w:rPr>
                <w:rFonts w:ascii="Arial" w:hAnsi="Arial" w:cs="Arial"/>
                <w:sz w:val="20"/>
                <w:szCs w:val="20"/>
              </w:rPr>
            </w:pPr>
            <w:r w:rsidRPr="00FE183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325AC" w:rsidRPr="00FE1835" w:rsidRDefault="003B68E0" w:rsidP="003B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325AC" w:rsidTr="003B68E0">
        <w:trPr>
          <w:trHeight w:val="360"/>
          <w:jc w:val="center"/>
        </w:trPr>
        <w:tc>
          <w:tcPr>
            <w:tcW w:w="10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0325AC" w:rsidRPr="00FE1835" w:rsidRDefault="0003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5AC" w:rsidRDefault="000325AC">
      <w:pPr>
        <w:pStyle w:val="Header"/>
        <w:tabs>
          <w:tab w:val="clear" w:pos="4320"/>
          <w:tab w:val="clear" w:pos="8640"/>
        </w:tabs>
      </w:pPr>
    </w:p>
    <w:p w:rsidR="000325AC" w:rsidRDefault="000325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7"/>
      <w:r>
        <w:instrText xml:space="preserve"> FORMCHECKBOX </w:instrText>
      </w:r>
      <w:r w:rsidR="00CC239C">
        <w:fldChar w:fldCharType="separate"/>
      </w:r>
      <w:r>
        <w:fldChar w:fldCharType="end"/>
      </w:r>
      <w:bookmarkEnd w:id="5"/>
      <w:r>
        <w:t xml:space="preserve">  </w:t>
      </w:r>
      <w:r>
        <w:sym w:font="Wingdings" w:char="F0E7"/>
      </w:r>
      <w:r>
        <w:t xml:space="preserve"> </w:t>
      </w:r>
      <w:r>
        <w:rPr>
          <w:rFonts w:ascii="Arial" w:hAnsi="Arial" w:cs="Arial"/>
        </w:rPr>
        <w:t xml:space="preserve">Check for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Standard Default</w:t>
      </w:r>
      <w:r w:rsidR="00FA0E8B">
        <w:rPr>
          <w:rFonts w:ascii="Arial" w:hAnsi="Arial" w:cs="Arial"/>
        </w:rPr>
        <w:t xml:space="preserve"> selections</w:t>
      </w:r>
    </w:p>
    <w:p w:rsidR="000325AC" w:rsidRDefault="000325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325AC" w:rsidRDefault="000325A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630" w:type="dxa"/>
        <w:jc w:val="center"/>
        <w:tblLayout w:type="fixed"/>
        <w:tblCellMar>
          <w:left w:w="115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360"/>
        <w:gridCol w:w="5220"/>
        <w:gridCol w:w="163"/>
        <w:gridCol w:w="377"/>
        <w:gridCol w:w="360"/>
        <w:gridCol w:w="3552"/>
        <w:gridCol w:w="323"/>
      </w:tblGrid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Cabinet Front:  Flush Overlay Door/Drawer Head Style with</w:t>
            </w: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235" w:type="dxa"/>
            <w:gridSpan w:val="3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Label Holders</w:t>
            </w: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Radiused Vertical Edge Profile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7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75" w:type="dxa"/>
            <w:gridSpan w:val="2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None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Steel flush overlay cabinet fronts provide modern styling with tight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E183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3"/>
            <w:r w:rsidRPr="00FE183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 Narrow" w:hAnsi="Arial Narrow" w:cs="Arial"/>
                <w:sz w:val="16"/>
                <w:szCs w:val="16"/>
              </w:rPr>
            </w:r>
            <w:r w:rsidR="00CC239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75" w:type="dxa"/>
            <w:gridSpan w:val="2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One per door, one each drawer head</w:t>
            </w: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re</w:t>
            </w:r>
            <w:r w:rsidR="00FA0E8B">
              <w:rPr>
                <w:rFonts w:ascii="Arial" w:hAnsi="Arial" w:cs="Arial"/>
                <w:sz w:val="16"/>
                <w:szCs w:val="16"/>
              </w:rPr>
              <w:t>veals between doors and drawers</w:t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vAlign w:val="bottom"/>
          </w:tcPr>
          <w:p w:rsidR="000325AC" w:rsidRPr="00FE1835" w:rsidRDefault="000325AC" w:rsidP="00DE6D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4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FE1835">
              <w:rPr>
                <w:rFonts w:ascii="Arial" w:hAnsi="Arial" w:cs="Arial"/>
                <w:sz w:val="16"/>
                <w:szCs w:val="16"/>
              </w:rPr>
              <w:t xml:space="preserve"> Stainless Steel     </w:t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5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FE1835">
              <w:rPr>
                <w:rFonts w:ascii="Arial" w:hAnsi="Arial" w:cs="Arial"/>
                <w:sz w:val="16"/>
                <w:szCs w:val="16"/>
              </w:rPr>
              <w:t xml:space="preserve"> Black     </w:t>
            </w: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E183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FE183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 Narrow" w:hAnsi="Arial Narrow" w:cs="Arial"/>
                <w:sz w:val="16"/>
                <w:szCs w:val="16"/>
              </w:rPr>
            </w:r>
            <w:r w:rsidR="00CC239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52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One per </w:t>
            </w:r>
            <w:r w:rsidRPr="00FE1835">
              <w:rPr>
                <w:rFonts w:ascii="Arial" w:hAnsi="Arial" w:cs="Arial"/>
                <w:i/>
                <w:sz w:val="16"/>
                <w:szCs w:val="16"/>
              </w:rPr>
              <w:t>pair</w:t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of doors, one each drawer head</w:t>
            </w:r>
          </w:p>
        </w:tc>
        <w:tc>
          <w:tcPr>
            <w:tcW w:w="323" w:type="dxa"/>
            <w:tcMar>
              <w:lef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Drawer Suspension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vAlign w:val="bottom"/>
          </w:tcPr>
          <w:p w:rsidR="000325AC" w:rsidRPr="00FE1835" w:rsidRDefault="000325AC" w:rsidP="00DE6D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Stainless Steel     </w:t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Black     </w:t>
            </w: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1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Self-closing, self-centering, hold open feature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6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875" w:type="dxa"/>
            <w:gridSpan w:val="2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Full width on drawers, aluminum</w:t>
            </w:r>
          </w:p>
        </w:tc>
      </w:tr>
      <w:tr w:rsidR="000325AC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0325AC" w:rsidRPr="00FE1835" w:rsidRDefault="00FA0E8B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100-pound drawer runs</w:t>
            </w:r>
            <w:r w:rsidR="000325AC" w:rsidRPr="00FE18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325AC"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vAlign w:val="bottom"/>
          </w:tcPr>
          <w:p w:rsidR="000325AC" w:rsidRPr="00FE1835" w:rsidRDefault="000325A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8E0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B68E0" w:rsidRPr="00FE1835" w:rsidRDefault="003B68E0" w:rsidP="00AE2D3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9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3B68E0" w:rsidRPr="00FE1835" w:rsidRDefault="003B68E0" w:rsidP="003B68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SEFA 8 150-pou</w:t>
            </w:r>
            <w:r w:rsidR="00FA0E8B">
              <w:rPr>
                <w:rFonts w:ascii="Arial" w:hAnsi="Arial" w:cs="Arial"/>
                <w:sz w:val="16"/>
                <w:szCs w:val="16"/>
              </w:rPr>
              <w:t>nd, full-extension drawer slide</w:t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 xml:space="preserve">Standard Default 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235" w:type="dxa"/>
            <w:gridSpan w:val="3"/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Base Unit Shelf</w:t>
            </w:r>
          </w:p>
        </w:tc>
      </w:tr>
      <w:tr w:rsidR="003B68E0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on file drawers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8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875" w:type="dxa"/>
            <w:gridSpan w:val="2"/>
            <w:vAlign w:val="bottom"/>
          </w:tcPr>
          <w:p w:rsidR="003B68E0" w:rsidRPr="00FE1835" w:rsidRDefault="00FA0E8B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One-piece unit</w:t>
            </w:r>
            <w:r w:rsidR="003B68E0" w:rsidRPr="00FE18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8E0"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3B68E0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9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75" w:type="dxa"/>
            <w:gridSpan w:val="2"/>
            <w:vAlign w:val="bottom"/>
          </w:tcPr>
          <w:p w:rsidR="003B68E0" w:rsidRPr="00FE1835" w:rsidRDefault="003B68E0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Split (2-piece)</w:t>
            </w:r>
          </w:p>
        </w:tc>
      </w:tr>
      <w:tr w:rsidR="00512918" w:rsidTr="00A81DDA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Cabinet Hinges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Concealed Hinge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E18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Removable Access Panel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At base cabinets only</w:t>
            </w:r>
          </w:p>
        </w:tc>
      </w:tr>
      <w:tr w:rsidR="00512918" w:rsidTr="0029219C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Pull Direction at Doors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100J/200J cupboard cabinets have removable backs</w:t>
            </w:r>
          </w:p>
        </w:tc>
      </w:tr>
      <w:tr w:rsidR="00512918" w:rsidTr="00DE6DC4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1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Configuration 1 (Prestige Vertical)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1835"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 w:rsidRPr="00FE1835">
              <w:rPr>
                <w:rFonts w:ascii="Arial" w:hAnsi="Arial" w:cs="Arial"/>
                <w:sz w:val="16"/>
                <w:szCs w:val="16"/>
              </w:rPr>
              <w:t xml:space="preserve"> standard. For removable backs in 100J/200J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Horizontal on drawers, vertical on doors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series drawer or combination cabinets, select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2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Configuration 2 (Prestige Horizontal)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“At</w:t>
            </w:r>
            <w:r>
              <w:rPr>
                <w:rFonts w:ascii="Arial" w:hAnsi="Arial" w:cs="Arial"/>
                <w:sz w:val="16"/>
                <w:szCs w:val="16"/>
              </w:rPr>
              <w:t xml:space="preserve"> both cupboard and drawer areas</w:t>
            </w:r>
            <w:r w:rsidRPr="00FE1835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Horizontal on drawers including base cabinet doors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2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cupboard areas only</w:t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3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At both cupboard and drawer areas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i/>
                <w:sz w:val="16"/>
                <w:szCs w:val="16"/>
              </w:rPr>
              <w:t>Wall, upper and tall cases feature vertical pulls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tcMar>
              <w:lef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8" w:rsidTr="00295E7F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Glass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 xml:space="preserve">Pull Types 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4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875" w:type="dxa"/>
            <w:gridSpan w:val="2"/>
            <w:tcBorders>
              <w:left w:val="nil"/>
            </w:tcBorders>
            <w:tcMar>
              <w:left w:w="0" w:type="dxa"/>
            </w:tcMar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Float glass – clear 6 mm</w:t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12918" w:rsidTr="004D7937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6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51291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Wire aluminum pull – Configuration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1 only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5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875" w:type="dxa"/>
            <w:gridSpan w:val="2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Safety glass – laminated 6 mm (framed)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7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51291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Large sweep matt chrome wire pull – Configuration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1 only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6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  Safety glass – tempered 6mm (framed)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8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51291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Small sweep matt stainless steel wire pull – 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8" w:rsidTr="001921B6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1 only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Security Panels</w:t>
            </w:r>
          </w:p>
        </w:tc>
      </w:tr>
      <w:tr w:rsidR="00512918" w:rsidTr="00947E20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0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Slotted nickel matt pull – Configuration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1 only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7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75" w:type="dxa"/>
            <w:gridSpan w:val="2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security panel</w:t>
            </w:r>
            <w:r w:rsidRPr="00FE183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12918" w:rsidTr="00947E20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1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51291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Contour matt stainless steel pull – Configuration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1 only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8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875" w:type="dxa"/>
            <w:gridSpan w:val="2"/>
            <w:vAlign w:val="bottom"/>
          </w:tcPr>
          <w:p w:rsidR="00512918" w:rsidRPr="00FE1835" w:rsidRDefault="00512918" w:rsidP="008B73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With security panel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2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Waterfall nickel matt pull – Configuration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2 only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Mar>
              <w:left w:w="115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2918" w:rsidTr="00D62D2C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Suspension Hardware</w:t>
            </w:r>
          </w:p>
        </w:tc>
      </w:tr>
      <w:tr w:rsidR="00512918" w:rsidTr="00AB3D26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t>Lock Types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9"/>
            <w:r w:rsidRPr="00FE18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</w:r>
            <w:r w:rsidR="00CC239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875" w:type="dxa"/>
            <w:gridSpan w:val="2"/>
            <w:tcBorders>
              <w:left w:val="nil"/>
            </w:tcBorders>
            <w:tcMar>
              <w:left w:w="0" w:type="dxa"/>
            </w:tcMar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 xml:space="preserve">Hanger at MAX/Lab – 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Designated by cabinet suffix “</w:t>
            </w:r>
            <w:r w:rsidRPr="00FE183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FE1835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2918" w:rsidTr="00DE6DC4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0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8408F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5-d</w:t>
            </w:r>
            <w:r w:rsidR="00512918" w:rsidRPr="00FE1835">
              <w:rPr>
                <w:rFonts w:ascii="Arial" w:hAnsi="Arial" w:cs="Arial"/>
                <w:sz w:val="16"/>
                <w:szCs w:val="16"/>
              </w:rPr>
              <w:t xml:space="preserve">isc – </w:t>
            </w:r>
            <w:r w:rsidR="00512918" w:rsidRPr="00FE1835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t>Use when up to 225 key changes are required</w:t>
            </w:r>
            <w:r w:rsidR="00CC239C">
              <w:rPr>
                <w:rFonts w:ascii="Arial" w:hAnsi="Arial" w:cs="Arial"/>
                <w:sz w:val="16"/>
                <w:szCs w:val="16"/>
              </w:rPr>
              <w:t xml:space="preserve"> (master-keyed)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8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1"/>
            <w:r w:rsidRPr="00FE18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239C">
              <w:rPr>
                <w:rFonts w:ascii="Arial" w:hAnsi="Arial" w:cs="Arial"/>
                <w:sz w:val="16"/>
                <w:szCs w:val="16"/>
              </w:rPr>
            </w:r>
            <w:r w:rsidR="00CC23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183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DE6DC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5-p</w:t>
            </w:r>
            <w:r w:rsidR="00512918" w:rsidRPr="00FE1835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8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512918" w:rsidRPr="00FE1835" w:rsidRDefault="0051291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512918" w:rsidRPr="00FE1835" w:rsidRDefault="00512918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39C" w:rsidTr="00D6305F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CC239C" w:rsidRPr="00FE1835" w:rsidRDefault="00CC239C" w:rsidP="00DE6D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 Waterfall pull (No. 00028144), locks are not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available </w:t>
            </w:r>
            <w:r w:rsidRPr="00FE1835">
              <w:rPr>
                <w:rFonts w:ascii="Arial" w:hAnsi="Arial" w:cs="Arial"/>
                <w:b/>
                <w:i/>
                <w:sz w:val="16"/>
                <w:szCs w:val="16"/>
              </w:rPr>
              <w:t>on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left w:val="nil"/>
            </w:tcBorders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39C" w:rsidTr="00E13ABE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bottom"/>
          </w:tcPr>
          <w:p w:rsidR="00CC239C" w:rsidRPr="00FE1835" w:rsidRDefault="00CC239C" w:rsidP="00DE6D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183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15" wide drawer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frames and </w:t>
            </w:r>
            <w:r w:rsidRPr="00FE183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base cabinets 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CC239C" w:rsidRPr="00FE1835" w:rsidRDefault="00CC239C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6DC4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DC4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DC4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DE6DC4" w:rsidRPr="00FE1835" w:rsidRDefault="00DE6DC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DC4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DE6DC4" w:rsidRPr="00FE1835" w:rsidRDefault="00DE6DC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DC4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DC4" w:rsidTr="00FE1835">
        <w:trPr>
          <w:jc w:val="center"/>
        </w:trPr>
        <w:tc>
          <w:tcPr>
            <w:tcW w:w="275" w:type="dxa"/>
            <w:tcMar>
              <w:left w:w="0" w:type="dxa"/>
              <w:right w:w="0" w:type="dxa"/>
            </w:tcMar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3"/>
            <w:vAlign w:val="bottom"/>
          </w:tcPr>
          <w:p w:rsidR="00DE6DC4" w:rsidRPr="00FE1835" w:rsidRDefault="00DE6DC4" w:rsidP="00FE18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25AC" w:rsidRDefault="000325AC">
      <w:pPr>
        <w:pStyle w:val="Header"/>
        <w:tabs>
          <w:tab w:val="clear" w:pos="4320"/>
          <w:tab w:val="clear" w:pos="8640"/>
        </w:tabs>
      </w:pPr>
      <w:r>
        <w:tab/>
      </w:r>
    </w:p>
    <w:sectPr w:rsidR="000325AC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1A" w:rsidRDefault="00A9411A">
      <w:r>
        <w:separator/>
      </w:r>
    </w:p>
  </w:endnote>
  <w:endnote w:type="continuationSeparator" w:id="0">
    <w:p w:rsidR="00A9411A" w:rsidRDefault="00A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6E" w:rsidRDefault="008D5F8B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83EAC0" wp14:editId="41D1AB4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"/>
          </w:pict>
        </mc:Fallback>
      </mc:AlternateContent>
    </w:r>
    <w:r w:rsidR="00C0626E">
      <w:rPr>
        <w:rFonts w:ascii="Arial" w:hAnsi="Arial" w:cs="Arial"/>
        <w:sz w:val="12"/>
        <w:szCs w:val="12"/>
      </w:rPr>
      <w:tab/>
    </w:r>
  </w:p>
  <w:p w:rsidR="00FA0E8B" w:rsidRDefault="00FA0E8B" w:rsidP="00FA0E8B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Hamilton Laboratory Solutions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825 East Albert Drive, Manitowoc, WI 54220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hamiltonlab.com</w:t>
    </w:r>
  </w:p>
  <w:p w:rsidR="00C0626E" w:rsidRDefault="00FA0E8B" w:rsidP="00FA0E8B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AL-1439-7  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1A" w:rsidRDefault="00A9411A">
      <w:r>
        <w:separator/>
      </w:r>
    </w:p>
  </w:footnote>
  <w:footnote w:type="continuationSeparator" w:id="0">
    <w:p w:rsidR="00A9411A" w:rsidRDefault="00A9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E0" w:rsidRDefault="00FA0E8B" w:rsidP="005B1479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7191358" wp14:editId="180811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15867" cy="59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67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E0">
      <w:rPr>
        <w:rFonts w:ascii="Arial" w:hAnsi="Arial" w:cs="Arial"/>
        <w:b/>
      </w:rPr>
      <w:tab/>
    </w:r>
    <w:r w:rsidR="00C0626E" w:rsidRPr="005B1479">
      <w:rPr>
        <w:rFonts w:ascii="Arial" w:hAnsi="Arial" w:cs="Arial"/>
        <w:b/>
      </w:rPr>
      <w:t>Hamilton</w:t>
    </w:r>
    <w:r w:rsidR="003B68E0" w:rsidRPr="005B1479">
      <w:rPr>
        <w:rFonts w:ascii="Arial" w:hAnsi="Arial" w:cs="Arial"/>
        <w:b/>
      </w:rPr>
      <w:t xml:space="preserve"> </w:t>
    </w:r>
    <w:r w:rsidR="00C0626E" w:rsidRPr="005B1479">
      <w:rPr>
        <w:rFonts w:ascii="Arial" w:hAnsi="Arial" w:cs="Arial"/>
        <w:b/>
      </w:rPr>
      <w:t>Prestige</w:t>
    </w:r>
  </w:p>
  <w:p w:rsidR="003B68E0" w:rsidRDefault="003B68E0" w:rsidP="005B1479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5B1479">
      <w:rPr>
        <w:rFonts w:ascii="Arial" w:hAnsi="Arial" w:cs="Arial"/>
        <w:b/>
      </w:rPr>
      <w:t>Radiused Flush Overlay Steel</w:t>
    </w:r>
    <w:r w:rsidR="00C0626E" w:rsidRPr="005B1479">
      <w:rPr>
        <w:rFonts w:ascii="Arial" w:hAnsi="Arial" w:cs="Arial"/>
        <w:b/>
      </w:rPr>
      <w:tab/>
    </w:r>
  </w:p>
  <w:p w:rsidR="00FA0E8B" w:rsidRDefault="003B68E0" w:rsidP="005B1479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0626E" w:rsidRPr="005B1479">
      <w:rPr>
        <w:rFonts w:ascii="Arial" w:hAnsi="Arial" w:cs="Arial"/>
        <w:b/>
      </w:rPr>
      <w:t>Product Options</w:t>
    </w:r>
  </w:p>
  <w:p w:rsidR="00C0626E" w:rsidRDefault="008D5F8B" w:rsidP="005B1479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ECE0C" wp14:editId="4F53522A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858000" cy="0"/>
              <wp:effectExtent l="9525" t="9525" r="9525" b="952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6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8Vsk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"/>
          </w:pict>
        </mc:Fallback>
      </mc:AlternateContent>
    </w:r>
    <w:r w:rsidR="00C0626E">
      <w:rPr>
        <w:rFonts w:ascii="Arial" w:hAnsi="Arial" w:cs="Arial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v78F+ywguvAtoTEqGOX1ZRPWyM=" w:salt="rxyvhLu0M0QcXa3LQ0m4M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3"/>
    <w:rsid w:val="000325AC"/>
    <w:rsid w:val="001F7EE1"/>
    <w:rsid w:val="002030A7"/>
    <w:rsid w:val="003B68E0"/>
    <w:rsid w:val="00410401"/>
    <w:rsid w:val="004D7937"/>
    <w:rsid w:val="004E4E78"/>
    <w:rsid w:val="00512918"/>
    <w:rsid w:val="00555943"/>
    <w:rsid w:val="005A2A77"/>
    <w:rsid w:val="005B1479"/>
    <w:rsid w:val="005B32B9"/>
    <w:rsid w:val="005C17DF"/>
    <w:rsid w:val="00814C01"/>
    <w:rsid w:val="008203BE"/>
    <w:rsid w:val="008408FD"/>
    <w:rsid w:val="008434F9"/>
    <w:rsid w:val="008B7328"/>
    <w:rsid w:val="008D5F8B"/>
    <w:rsid w:val="00947E20"/>
    <w:rsid w:val="00A9411A"/>
    <w:rsid w:val="00B50133"/>
    <w:rsid w:val="00BD26FC"/>
    <w:rsid w:val="00BF797E"/>
    <w:rsid w:val="00C0626E"/>
    <w:rsid w:val="00CA0340"/>
    <w:rsid w:val="00CC239C"/>
    <w:rsid w:val="00D35670"/>
    <w:rsid w:val="00DE6DC4"/>
    <w:rsid w:val="00FA0E8B"/>
    <w:rsid w:val="00FE183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0A7"/>
    <w:rPr>
      <w:rFonts w:ascii="Tahoma" w:hAnsi="Tahoma" w:cs="Tahoma"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A0E8B"/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0A7"/>
    <w:rPr>
      <w:rFonts w:ascii="Tahoma" w:hAnsi="Tahoma" w:cs="Tahoma"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A0E8B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493</Words>
  <Characters>2634</Characters>
  <Application>Microsoft Office Word</Application>
  <DocSecurity>0</DocSecurity>
  <Lines>1317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5</cp:revision>
  <cp:lastPrinted>2016-12-12T21:00:00Z</cp:lastPrinted>
  <dcterms:created xsi:type="dcterms:W3CDTF">2016-12-05T22:06:00Z</dcterms:created>
  <dcterms:modified xsi:type="dcterms:W3CDTF">2016-12-12T21:00:00Z</dcterms:modified>
</cp:coreProperties>
</file>